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D9" w:rsidRPr="008A30D9" w:rsidRDefault="008A30D9" w:rsidP="008A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A30D9" w:rsidRDefault="008A30D9" w:rsidP="008A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законов Удмуртской Республики, иных нормативных правовых актов Удмуртской Республики, подлежащих отмене, изменению или дополнению в связи с принятием проекта закона Удмуртской Республики «О правовом просвещении и правовом </w:t>
      </w:r>
    </w:p>
    <w:p w:rsidR="00140714" w:rsidRPr="008A30D9" w:rsidRDefault="008A30D9" w:rsidP="008A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информировании граждан в Удмуртской Республике»</w:t>
      </w:r>
    </w:p>
    <w:p w:rsidR="008A30D9" w:rsidRDefault="008A30D9" w:rsidP="008A3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0D9" w:rsidRPr="008A30D9" w:rsidRDefault="008A30D9" w:rsidP="008A3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0D9" w:rsidRDefault="008A30D9" w:rsidP="008A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0D9">
        <w:rPr>
          <w:rFonts w:ascii="Times New Roman" w:hAnsi="Times New Roman" w:cs="Times New Roman"/>
          <w:sz w:val="28"/>
          <w:szCs w:val="28"/>
        </w:rPr>
        <w:t>Принятие проекта закона Удмуртской Республики «О правовом просвещении и правовом информировании граждан в Удмуртской Республике» не потребует отмены, изменения или дополнения законов Удмуртской Республики, иных нормативных правовых актов Удмуртской Республики.</w:t>
      </w:r>
    </w:p>
    <w:p w:rsidR="008A30D9" w:rsidRDefault="008A30D9" w:rsidP="008A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0D9" w:rsidRPr="004E58E9" w:rsidRDefault="008A30D9" w:rsidP="008A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0D9" w:rsidRPr="004E58E9" w:rsidRDefault="008A30D9" w:rsidP="008A3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30D9" w:rsidRPr="004E58E9" w:rsidRDefault="008A30D9" w:rsidP="008A3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>постоянной комиссии</w:t>
      </w:r>
    </w:p>
    <w:p w:rsidR="008A30D9" w:rsidRPr="004E58E9" w:rsidRDefault="008A30D9" w:rsidP="008A3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8A30D9" w:rsidRPr="004E58E9" w:rsidRDefault="008A30D9" w:rsidP="008A3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</w:p>
    <w:p w:rsidR="008A30D9" w:rsidRPr="004E58E9" w:rsidRDefault="008A30D9" w:rsidP="008A3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 xml:space="preserve">по общественной безопасности, </w:t>
      </w:r>
    </w:p>
    <w:p w:rsidR="008A30D9" w:rsidRPr="004E58E9" w:rsidRDefault="008A30D9" w:rsidP="008A3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 xml:space="preserve">Регламенту и организации работы </w:t>
      </w:r>
    </w:p>
    <w:p w:rsidR="008A30D9" w:rsidRPr="004E58E9" w:rsidRDefault="008A30D9" w:rsidP="008A3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 xml:space="preserve">Государственного Совета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П.М. Фомин</w:t>
      </w:r>
    </w:p>
    <w:p w:rsidR="008A30D9" w:rsidRPr="008A30D9" w:rsidRDefault="008A30D9" w:rsidP="008A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30D9" w:rsidRPr="008A30D9" w:rsidSect="0061396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CB"/>
    <w:rsid w:val="00140714"/>
    <w:rsid w:val="0061396E"/>
    <w:rsid w:val="00736ECB"/>
    <w:rsid w:val="008A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71CD6-7541-4DF6-B3D9-E2A0E227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Окомельченко Андрей Валерьевич</dc:creator>
  <cp:keywords/>
  <dc:description/>
  <cp:lastModifiedBy>Окомельченко Андрей Валерьевич</cp:lastModifiedBy>
  <cp:revision>3</cp:revision>
  <dcterms:created xsi:type="dcterms:W3CDTF">2023-01-30T10:09:00Z</dcterms:created>
  <dcterms:modified xsi:type="dcterms:W3CDTF">2023-01-30T10:21:00Z</dcterms:modified>
</cp:coreProperties>
</file>